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C775" w14:textId="77777777" w:rsidR="008A2C1B" w:rsidRPr="008A2C1B" w:rsidRDefault="008A2C1B" w:rsidP="008A2C1B">
      <w:r w:rsidRPr="008A2C1B">
        <w:t>Dear &lt;insert manager’s name&gt;,</w:t>
      </w:r>
    </w:p>
    <w:p w14:paraId="57317DFD" w14:textId="77777777" w:rsidR="008A2C1B" w:rsidRPr="008A2C1B" w:rsidRDefault="008A2C1B" w:rsidP="008A2C1B">
      <w:r w:rsidRPr="008A2C1B">
        <w:t>I am requesting your approval to attend the 2025 International Water Conference (IWC) in Orlando, FL, from November 9 to 13. Below you will find some of the many ways that attending this strong educational conference will help advance our company and my professional development.</w:t>
      </w:r>
    </w:p>
    <w:p w14:paraId="20BB2C60" w14:textId="77777777" w:rsidR="008A2C1B" w:rsidRPr="008A2C1B" w:rsidRDefault="008A2C1B" w:rsidP="008A2C1B">
      <w:pPr>
        <w:numPr>
          <w:ilvl w:val="0"/>
          <w:numId w:val="1"/>
        </w:numPr>
      </w:pPr>
      <w:r w:rsidRPr="008A2C1B">
        <w:rPr>
          <w:b/>
          <w:bCs/>
        </w:rPr>
        <w:t>Unparalleled technical program</w:t>
      </w:r>
    </w:p>
    <w:p w14:paraId="47A23411" w14:textId="16C07A07" w:rsidR="008A2C1B" w:rsidRPr="008A2C1B" w:rsidRDefault="008A2C1B" w:rsidP="008A2C1B">
      <w:r w:rsidRPr="008A2C1B">
        <w:t xml:space="preserve">The IWC presents timely, relevant, and non-commercial scientific information in a unique, peer-reviewed format, unlike any other conference. The technical program will </w:t>
      </w:r>
      <w:r>
        <w:t>provide us with an opportunity to learn about the latest developments in industrial water technology and gain</w:t>
      </w:r>
      <w:r w:rsidRPr="008A2C1B">
        <w:t xml:space="preserve"> </w:t>
      </w:r>
      <w:proofErr w:type="gramStart"/>
      <w:r w:rsidRPr="008A2C1B">
        <w:t>best</w:t>
      </w:r>
      <w:proofErr w:type="gramEnd"/>
      <w:r w:rsidRPr="008A2C1B">
        <w:t xml:space="preserve"> practices from industry experts. I will bring this information back to strengthen our best technical solutions.</w:t>
      </w:r>
    </w:p>
    <w:p w14:paraId="34B45E2C" w14:textId="77777777" w:rsidR="008A2C1B" w:rsidRPr="008A2C1B" w:rsidRDefault="008A2C1B" w:rsidP="008A2C1B">
      <w:pPr>
        <w:numPr>
          <w:ilvl w:val="0"/>
          <w:numId w:val="2"/>
        </w:numPr>
      </w:pPr>
      <w:r w:rsidRPr="008A2C1B">
        <w:rPr>
          <w:b/>
          <w:bCs/>
        </w:rPr>
        <w:t>Immersive networking environment</w:t>
      </w:r>
    </w:p>
    <w:p w14:paraId="068D8A57" w14:textId="183EE46D" w:rsidR="008A2C1B" w:rsidRPr="008A2C1B" w:rsidRDefault="008A2C1B" w:rsidP="008A2C1B">
      <w:r w:rsidRPr="008A2C1B">
        <w:t xml:space="preserve">As one of the premier water conferences, experts from all levels of the water treatment sector attend the IWC. This will </w:t>
      </w:r>
      <w:r>
        <w:t>allow us</w:t>
      </w:r>
      <w:r w:rsidRPr="008A2C1B">
        <w:t xml:space="preserve"> to interact with industry experts and even potential clients in the exhibition hall. I will bring this information back to strengthen our company connections, </w:t>
      </w:r>
      <w:r>
        <w:t>identify potential technical consultants, and assist with recruiting for key positions we have available</w:t>
      </w:r>
      <w:r w:rsidRPr="008A2C1B">
        <w:t>.</w:t>
      </w:r>
    </w:p>
    <w:p w14:paraId="7F00E299" w14:textId="77777777" w:rsidR="008A2C1B" w:rsidRPr="008A2C1B" w:rsidRDefault="008A2C1B" w:rsidP="008A2C1B">
      <w:pPr>
        <w:numPr>
          <w:ilvl w:val="0"/>
          <w:numId w:val="3"/>
        </w:numPr>
      </w:pPr>
      <w:r w:rsidRPr="008A2C1B">
        <w:rPr>
          <w:b/>
          <w:bCs/>
        </w:rPr>
        <w:t>Industry-relevant technical workshops</w:t>
      </w:r>
    </w:p>
    <w:p w14:paraId="60021439" w14:textId="144FABEB" w:rsidR="008A2C1B" w:rsidRPr="008A2C1B" w:rsidRDefault="008A2C1B" w:rsidP="008A2C1B">
      <w:r w:rsidRPr="008A2C1B">
        <w:t xml:space="preserve">In addition to a strong technical program, the IWC offers multiple </w:t>
      </w:r>
      <w:r>
        <w:t>four-hour workshops to strengthen my technical knowledge further</w:t>
      </w:r>
      <w:r w:rsidRPr="008A2C1B">
        <w:t xml:space="preserve">. From water treatment basics to specific technologies like reverse osmosis or ion exchange, I can bolster my technical knowledge by attending these workshops. This will </w:t>
      </w:r>
      <w:r>
        <w:t>enable me to further develop in my role and better support our customers</w:t>
      </w:r>
      <w:r w:rsidRPr="008A2C1B">
        <w:t>.</w:t>
      </w:r>
    </w:p>
    <w:p w14:paraId="4ACEA64C" w14:textId="77777777" w:rsidR="008A2C1B" w:rsidRPr="008A2C1B" w:rsidRDefault="008A2C1B" w:rsidP="008A2C1B">
      <w:pPr>
        <w:numPr>
          <w:ilvl w:val="0"/>
          <w:numId w:val="4"/>
        </w:numPr>
      </w:pPr>
      <w:r w:rsidRPr="008A2C1B">
        <w:rPr>
          <w:b/>
          <w:bCs/>
        </w:rPr>
        <w:t>Conference-wide support for growing professionals</w:t>
      </w:r>
    </w:p>
    <w:p w14:paraId="74CE9868" w14:textId="073E7D45" w:rsidR="008A2C1B" w:rsidRPr="008A2C1B" w:rsidRDefault="008A2C1B" w:rsidP="008A2C1B">
      <w:r w:rsidRPr="008A2C1B">
        <w:t xml:space="preserve">With a focus on education, the IWC does a great job welcoming growing professionals like me to the conference. Their mentor program will help me </w:t>
      </w:r>
      <w:r>
        <w:t>further develop my career and confidence, as the conference is welcoming first-time</w:t>
      </w:r>
      <w:r w:rsidRPr="008A2C1B">
        <w:t xml:space="preserve"> presenters by offering supportive videos and guidance. I will return from this conference </w:t>
      </w:r>
      <w:r>
        <w:t>with the confidence that I have advanced my career and</w:t>
      </w:r>
      <w:r w:rsidRPr="008A2C1B">
        <w:t xml:space="preserve"> can </w:t>
      </w:r>
      <w:r>
        <w:t>make meaningful contributions</w:t>
      </w:r>
      <w:r w:rsidRPr="008A2C1B">
        <w:t xml:space="preserve"> to our team at work.</w:t>
      </w:r>
    </w:p>
    <w:p w14:paraId="34B9D614" w14:textId="7D88E12E" w:rsidR="008A2C1B" w:rsidRPr="008A2C1B" w:rsidRDefault="008A2C1B" w:rsidP="008A2C1B">
      <w:r w:rsidRPr="008A2C1B">
        <w:t>To make it as easy as possible for you to approve this, I have summarized my proposed travel and expenses for the 202</w:t>
      </w:r>
      <w:r w:rsidR="00E60B16">
        <w:t>5</w:t>
      </w:r>
      <w:r w:rsidRPr="008A2C1B">
        <w:t xml:space="preserve"> IWC:</w:t>
      </w:r>
    </w:p>
    <w:p w14:paraId="58568053" w14:textId="77777777" w:rsidR="008A2C1B" w:rsidRPr="008A2C1B" w:rsidRDefault="008A2C1B" w:rsidP="008A2C1B">
      <w:r w:rsidRPr="008A2C1B">
        <w:t>Airfare:                           $0</w:t>
      </w:r>
    </w:p>
    <w:p w14:paraId="0985DFCD" w14:textId="77777777" w:rsidR="008A2C1B" w:rsidRPr="008A2C1B" w:rsidRDefault="008A2C1B" w:rsidP="008A2C1B">
      <w:r w:rsidRPr="008A2C1B">
        <w:lastRenderedPageBreak/>
        <w:t>Hotel:                              $0</w:t>
      </w:r>
    </w:p>
    <w:p w14:paraId="6FE7614F" w14:textId="77777777" w:rsidR="008A2C1B" w:rsidRPr="008A2C1B" w:rsidRDefault="008A2C1B" w:rsidP="008A2C1B">
      <w:r w:rsidRPr="008A2C1B">
        <w:t>Registration:                 $0</w:t>
      </w:r>
    </w:p>
    <w:p w14:paraId="1A8D097D" w14:textId="77777777" w:rsidR="008A2C1B" w:rsidRPr="008A2C1B" w:rsidRDefault="008A2C1B" w:rsidP="008A2C1B">
      <w:r w:rsidRPr="008A2C1B">
        <w:t>Total:                               $0</w:t>
      </w:r>
    </w:p>
    <w:p w14:paraId="2FB1C891" w14:textId="60665219" w:rsidR="008A2C1B" w:rsidRPr="008A2C1B" w:rsidRDefault="008A2C1B" w:rsidP="008A2C1B">
      <w:r w:rsidRPr="008A2C1B">
        <w:t xml:space="preserve">Thank you very much for considering this request. Attending the IWC would be </w:t>
      </w:r>
      <w:r>
        <w:t>an excellent</w:t>
      </w:r>
      <w:r w:rsidRPr="008A2C1B">
        <w:t xml:space="preserve"> way for me to further my career and help our company grow more quickly. I appreciate your attention to this </w:t>
      </w:r>
      <w:r>
        <w:t>matter and look forward to hearing back from you as soon as possible regarding</w:t>
      </w:r>
      <w:r w:rsidRPr="008A2C1B">
        <w:t xml:space="preserve"> this request.</w:t>
      </w:r>
    </w:p>
    <w:p w14:paraId="52683971" w14:textId="77777777" w:rsidR="008A2C1B" w:rsidRPr="008A2C1B" w:rsidRDefault="008A2C1B" w:rsidP="008A2C1B">
      <w:r w:rsidRPr="008A2C1B">
        <w:t>Warm Regards,</w:t>
      </w:r>
    </w:p>
    <w:p w14:paraId="03708AEE" w14:textId="77777777" w:rsidR="008A2C1B" w:rsidRPr="008A2C1B" w:rsidRDefault="008A2C1B" w:rsidP="008A2C1B">
      <w:r w:rsidRPr="008A2C1B">
        <w:t xml:space="preserve">&lt;insert requestor’s name here&gt; </w:t>
      </w:r>
    </w:p>
    <w:p w14:paraId="245E901C" w14:textId="77777777" w:rsidR="008A2C1B" w:rsidRDefault="008A2C1B"/>
    <w:sectPr w:rsidR="008A2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349F3"/>
    <w:multiLevelType w:val="multilevel"/>
    <w:tmpl w:val="849C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C255F"/>
    <w:multiLevelType w:val="multilevel"/>
    <w:tmpl w:val="CDE2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34BD8"/>
    <w:multiLevelType w:val="multilevel"/>
    <w:tmpl w:val="C56C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97C50"/>
    <w:multiLevelType w:val="multilevel"/>
    <w:tmpl w:val="9C78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788623">
    <w:abstractNumId w:val="2"/>
  </w:num>
  <w:num w:numId="2" w16cid:durableId="549614347">
    <w:abstractNumId w:val="0"/>
  </w:num>
  <w:num w:numId="3" w16cid:durableId="867837156">
    <w:abstractNumId w:val="1"/>
  </w:num>
  <w:num w:numId="4" w16cid:durableId="722294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1B"/>
    <w:rsid w:val="00261C85"/>
    <w:rsid w:val="002D6415"/>
    <w:rsid w:val="008A2C1B"/>
    <w:rsid w:val="00E6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01437"/>
  <w15:chartTrackingRefBased/>
  <w15:docId w15:val="{753567F5-6B18-4D58-9F70-30D57920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C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C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C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Teorsky</dc:creator>
  <cp:keywords/>
  <dc:description/>
  <cp:lastModifiedBy>Michael Gaetano</cp:lastModifiedBy>
  <cp:revision>2</cp:revision>
  <dcterms:created xsi:type="dcterms:W3CDTF">2025-06-06T13:32:00Z</dcterms:created>
  <dcterms:modified xsi:type="dcterms:W3CDTF">2025-06-06T13:32:00Z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3fb114eb-3983-4501-b37e-ec38f8fe2613</vt:lpwstr>
  </property>
</Properties>
</file>