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7B" w:rsidRDefault="002F1E7B" w:rsidP="00AE4536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sz w:val="60"/>
          <w:szCs w:val="60"/>
        </w:rPr>
      </w:pPr>
      <w:bookmarkStart w:id="0" w:name="_GoBack"/>
      <w:bookmarkEnd w:id="0"/>
    </w:p>
    <w:p w:rsidR="00E42046" w:rsidRPr="003E0638" w:rsidRDefault="00E42046" w:rsidP="00E42046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sz w:val="60"/>
          <w:szCs w:val="60"/>
        </w:rPr>
      </w:pPr>
      <w:r w:rsidRPr="00784EE1">
        <w:rPr>
          <w:rFonts w:ascii="Impact" w:hAnsi="Impact" w:cs="Impact"/>
          <w:sz w:val="60"/>
          <w:szCs w:val="60"/>
        </w:rPr>
        <w:t>WEBINAR ATTENDANCE RECORD</w:t>
      </w:r>
    </w:p>
    <w:p w:rsidR="00E42046" w:rsidRPr="00E7573F" w:rsidRDefault="00E42046" w:rsidP="00E42046">
      <w:pPr>
        <w:spacing w:after="0"/>
        <w:jc w:val="center"/>
        <w:rPr>
          <w:rStyle w:val="regtextitem1"/>
          <w:b/>
          <w:bCs/>
          <w:sz w:val="32"/>
          <w:szCs w:val="32"/>
        </w:rPr>
      </w:pPr>
      <w:r w:rsidRPr="00E7573F">
        <w:rPr>
          <w:rStyle w:val="regtextitem1"/>
          <w:b/>
          <w:bCs/>
          <w:sz w:val="32"/>
          <w:szCs w:val="32"/>
        </w:rPr>
        <w:t xml:space="preserve">Best of IBC Webinar Series – </w:t>
      </w:r>
      <w:r>
        <w:rPr>
          <w:rStyle w:val="regtextitem1"/>
          <w:b/>
          <w:bCs/>
          <w:sz w:val="32"/>
          <w:szCs w:val="32"/>
        </w:rPr>
        <w:t>Construction, Part I</w:t>
      </w:r>
    </w:p>
    <w:p w:rsidR="00E42046" w:rsidRDefault="00E42046" w:rsidP="00E42046">
      <w:pPr>
        <w:spacing w:after="0"/>
        <w:jc w:val="center"/>
        <w:rPr>
          <w:sz w:val="32"/>
          <w:szCs w:val="32"/>
        </w:rPr>
      </w:pPr>
      <w:r>
        <w:rPr>
          <w:rStyle w:val="regtextitem1"/>
          <w:b/>
          <w:bCs/>
          <w:sz w:val="32"/>
          <w:szCs w:val="32"/>
        </w:rPr>
        <w:t>Thursday</w:t>
      </w:r>
      <w:r w:rsidRPr="004D5AE6">
        <w:rPr>
          <w:rStyle w:val="regtextitem1"/>
          <w:b/>
          <w:bCs/>
          <w:sz w:val="32"/>
          <w:szCs w:val="32"/>
        </w:rPr>
        <w:t xml:space="preserve">, </w:t>
      </w:r>
      <w:r>
        <w:rPr>
          <w:rStyle w:val="regtextitem1"/>
          <w:b/>
          <w:bCs/>
          <w:sz w:val="32"/>
          <w:szCs w:val="32"/>
        </w:rPr>
        <w:t>December 19, 2019</w:t>
      </w:r>
      <w:r w:rsidRPr="004D5AE6">
        <w:rPr>
          <w:rStyle w:val="regtextitem1"/>
          <w:b/>
          <w:bCs/>
          <w:sz w:val="32"/>
          <w:szCs w:val="32"/>
        </w:rPr>
        <w:t xml:space="preserve"> </w:t>
      </w:r>
      <w:r w:rsidRPr="00E7573F">
        <w:rPr>
          <w:rStyle w:val="regtextitem1"/>
          <w:b/>
          <w:bCs/>
          <w:sz w:val="32"/>
          <w:szCs w:val="32"/>
        </w:rPr>
        <w:t>– Noon – 1:00pm EST</w:t>
      </w:r>
    </w:p>
    <w:p w:rsidR="00E42046" w:rsidRPr="005B5E65" w:rsidRDefault="00E42046" w:rsidP="00E42046">
      <w:pPr>
        <w:spacing w:after="0"/>
        <w:jc w:val="center"/>
        <w:rPr>
          <w:szCs w:val="32"/>
        </w:rPr>
      </w:pPr>
    </w:p>
    <w:p w:rsidR="00E42046" w:rsidRDefault="00E42046" w:rsidP="00E42046">
      <w:pPr>
        <w:pStyle w:val="xmsonormal"/>
      </w:pPr>
      <w:r w:rsidRPr="00E85E21">
        <w:rPr>
          <w:rFonts w:eastAsia="Times New Roman" w:cstheme="minorHAnsi"/>
          <w:b/>
          <w:bCs/>
          <w:sz w:val="32"/>
          <w:szCs w:val="28"/>
          <w:bdr w:val="none" w:sz="0" w:space="0" w:color="auto" w:frame="1"/>
        </w:rPr>
        <w:t>IBC 19-</w:t>
      </w:r>
      <w:r>
        <w:rPr>
          <w:rFonts w:eastAsia="Times New Roman" w:cstheme="minorHAnsi"/>
          <w:b/>
          <w:bCs/>
          <w:sz w:val="32"/>
          <w:szCs w:val="28"/>
          <w:bdr w:val="none" w:sz="0" w:space="0" w:color="auto" w:frame="1"/>
        </w:rPr>
        <w:t>06</w:t>
      </w:r>
      <w:r w:rsidRPr="00E85E21">
        <w:rPr>
          <w:rFonts w:eastAsia="Times New Roman" w:cstheme="minorHAnsi"/>
          <w:b/>
          <w:bCs/>
          <w:sz w:val="32"/>
          <w:szCs w:val="28"/>
          <w:bdr w:val="none" w:sz="0" w:space="0" w:color="auto" w:frame="1"/>
        </w:rPr>
        <w:t xml:space="preserve">: </w:t>
      </w:r>
      <w:r w:rsidRPr="00CA72CD">
        <w:rPr>
          <w:rFonts w:asciiTheme="minorHAnsi" w:eastAsia="Times New Roman" w:hAnsiTheme="minorHAnsi" w:cstheme="minorHAnsi"/>
          <w:b/>
          <w:bCs/>
          <w:sz w:val="32"/>
          <w:szCs w:val="28"/>
          <w:bdr w:val="none" w:sz="0" w:space="0" w:color="auto" w:frame="1"/>
        </w:rPr>
        <w:t>ABC in Florida - A Practical Look into Past, Present, and Future Florida DOT Projects Utilizing ABC Techniques</w:t>
      </w:r>
    </w:p>
    <w:p w:rsidR="00E42046" w:rsidRPr="00CA72CD" w:rsidRDefault="00E42046" w:rsidP="00E42046">
      <w:pPr>
        <w:spacing w:after="0" w:line="240" w:lineRule="auto"/>
        <w:textAlignment w:val="baseline"/>
        <w:rPr>
          <w:rFonts w:eastAsia="Times New Roman" w:cstheme="minorHAnsi"/>
          <w:i/>
          <w:iCs/>
          <w:sz w:val="24"/>
          <w:bdr w:val="none" w:sz="0" w:space="0" w:color="auto" w:frame="1"/>
        </w:rPr>
      </w:pPr>
      <w:r w:rsidRPr="00CA72CD">
        <w:rPr>
          <w:rFonts w:eastAsia="Times New Roman" w:cstheme="minorHAnsi"/>
          <w:i/>
          <w:iCs/>
          <w:sz w:val="24"/>
          <w:bdr w:val="none" w:sz="0" w:space="0" w:color="auto" w:frame="1"/>
        </w:rPr>
        <w:t xml:space="preserve">Matthew Kosar, P.E. and Thomas Andres, P.E. Florida DOT, Tallahassee, FL; Jeffrey Ger, Ph.D., P.E., Federal Highway Administration, Tallahassee, FL </w:t>
      </w:r>
    </w:p>
    <w:p w:rsidR="00E42046" w:rsidRDefault="00E42046" w:rsidP="00E42046">
      <w:pPr>
        <w:spacing w:after="0" w:line="432" w:lineRule="atLeast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</w:pPr>
    </w:p>
    <w:p w:rsidR="00E42046" w:rsidRDefault="00E42046" w:rsidP="00E42046">
      <w:pPr>
        <w:pStyle w:val="xmsonormal"/>
      </w:pPr>
      <w:r w:rsidRPr="00E85E21">
        <w:rPr>
          <w:rFonts w:eastAsia="Times New Roman" w:cstheme="minorHAnsi"/>
          <w:b/>
          <w:bCs/>
          <w:sz w:val="32"/>
          <w:szCs w:val="28"/>
          <w:bdr w:val="none" w:sz="0" w:space="0" w:color="auto" w:frame="1"/>
        </w:rPr>
        <w:t>IBC 19-</w:t>
      </w:r>
      <w:r>
        <w:rPr>
          <w:rFonts w:eastAsia="Times New Roman" w:cstheme="minorHAnsi"/>
          <w:b/>
          <w:bCs/>
          <w:sz w:val="32"/>
          <w:szCs w:val="28"/>
          <w:bdr w:val="none" w:sz="0" w:space="0" w:color="auto" w:frame="1"/>
        </w:rPr>
        <w:t>09</w:t>
      </w:r>
      <w:r w:rsidRPr="00CA72CD">
        <w:rPr>
          <w:rFonts w:asciiTheme="minorHAnsi" w:eastAsia="Times New Roman" w:hAnsiTheme="minorHAnsi" w:cstheme="minorHAnsi"/>
          <w:b/>
          <w:bCs/>
          <w:sz w:val="32"/>
          <w:szCs w:val="28"/>
          <w:bdr w:val="none" w:sz="0" w:space="0" w:color="auto" w:frame="1"/>
        </w:rPr>
        <w:t>: Field Performance and Rating Evaluation of a Modular Press-Brake-Formed Steel Tub Girder with a Steel Sandwich Plate Deck</w:t>
      </w:r>
    </w:p>
    <w:p w:rsidR="00E42046" w:rsidRDefault="00E42046" w:rsidP="00E42046">
      <w:pPr>
        <w:spacing w:after="0" w:line="240" w:lineRule="auto"/>
        <w:textAlignment w:val="baseline"/>
        <w:rPr>
          <w:rFonts w:eastAsia="Times New Roman" w:cstheme="minorHAnsi"/>
          <w:i/>
          <w:iCs/>
          <w:sz w:val="24"/>
          <w:bdr w:val="none" w:sz="0" w:space="0" w:color="auto" w:frame="1"/>
        </w:rPr>
      </w:pPr>
      <w:r w:rsidRPr="00CA72CD">
        <w:rPr>
          <w:rFonts w:eastAsia="Times New Roman" w:cstheme="minorHAnsi"/>
          <w:i/>
          <w:iCs/>
          <w:sz w:val="24"/>
          <w:bdr w:val="none" w:sz="0" w:space="0" w:color="auto" w:frame="1"/>
        </w:rPr>
        <w:t xml:space="preserve">Karl Barth, Ph.D., Nicole M. </w:t>
      </w:r>
      <w:proofErr w:type="spellStart"/>
      <w:r w:rsidRPr="00CA72CD">
        <w:rPr>
          <w:rFonts w:eastAsia="Times New Roman" w:cstheme="minorHAnsi"/>
          <w:i/>
          <w:iCs/>
          <w:sz w:val="24"/>
          <w:bdr w:val="none" w:sz="0" w:space="0" w:color="auto" w:frame="1"/>
        </w:rPr>
        <w:t>Hegele</w:t>
      </w:r>
      <w:proofErr w:type="spellEnd"/>
      <w:r w:rsidRPr="00CA72CD">
        <w:rPr>
          <w:rFonts w:eastAsia="Times New Roman" w:cstheme="minorHAnsi"/>
          <w:i/>
          <w:iCs/>
          <w:sz w:val="24"/>
          <w:bdr w:val="none" w:sz="0" w:space="0" w:color="auto" w:frame="1"/>
        </w:rPr>
        <w:t xml:space="preserve"> Underwood, and Robert M. Tennant, West Virginia University, Morgantown, WV; Gregory K. Michaelson, Ph.D. Marshall University, Huntington, WV</w:t>
      </w:r>
    </w:p>
    <w:p w:rsidR="006E1659" w:rsidRDefault="006E1659" w:rsidP="0014661A"/>
    <w:p w:rsidR="00ED53A1" w:rsidRPr="00ED53A1" w:rsidRDefault="00ED53A1" w:rsidP="00AE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07" w:rsidRPr="00ED53A1" w:rsidRDefault="00572296" w:rsidP="006B3AF8">
      <w:pPr>
        <w:tabs>
          <w:tab w:val="left" w:leader="underscore" w:pos="4320"/>
          <w:tab w:val="left" w:leader="underscore" w:pos="936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ED53A1">
        <w:rPr>
          <w:rFonts w:ascii="Times New Roman" w:hAnsi="Times New Roman" w:cs="Times New Roman"/>
          <w:sz w:val="24"/>
          <w:szCs w:val="24"/>
        </w:rPr>
        <w:t>Print Name:</w:t>
      </w:r>
      <w:r w:rsidR="00910B07" w:rsidRPr="00ED53A1">
        <w:rPr>
          <w:rFonts w:ascii="Times New Roman" w:hAnsi="Times New Roman" w:cs="Times New Roman"/>
          <w:sz w:val="24"/>
          <w:szCs w:val="24"/>
        </w:rPr>
        <w:tab/>
      </w:r>
      <w:r w:rsidRPr="00ED53A1">
        <w:rPr>
          <w:rFonts w:ascii="Times New Roman" w:hAnsi="Times New Roman" w:cs="Times New Roman"/>
          <w:sz w:val="24"/>
          <w:szCs w:val="24"/>
        </w:rPr>
        <w:t>Signature:</w:t>
      </w:r>
      <w:r w:rsidR="00910B07" w:rsidRPr="00ED53A1">
        <w:rPr>
          <w:rFonts w:ascii="Times New Roman" w:hAnsi="Times New Roman" w:cs="Times New Roman"/>
          <w:sz w:val="24"/>
          <w:szCs w:val="24"/>
        </w:rPr>
        <w:tab/>
      </w:r>
    </w:p>
    <w:p w:rsidR="00910B07" w:rsidRPr="00ED53A1" w:rsidRDefault="00572296" w:rsidP="006B3AF8">
      <w:pPr>
        <w:tabs>
          <w:tab w:val="left" w:leader="underscore" w:pos="4320"/>
          <w:tab w:val="left" w:leader="underscore" w:pos="936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ED53A1">
        <w:rPr>
          <w:rFonts w:ascii="Times New Roman" w:hAnsi="Times New Roman" w:cs="Times New Roman"/>
          <w:sz w:val="24"/>
          <w:szCs w:val="24"/>
        </w:rPr>
        <w:t xml:space="preserve">Time </w:t>
      </w:r>
      <w:r w:rsidR="00910B07" w:rsidRPr="00ED53A1">
        <w:rPr>
          <w:rFonts w:ascii="Times New Roman" w:hAnsi="Times New Roman" w:cs="Times New Roman"/>
          <w:sz w:val="24"/>
          <w:szCs w:val="24"/>
        </w:rPr>
        <w:t>In:</w:t>
      </w:r>
      <w:r w:rsidR="006B3AF8" w:rsidRPr="00ED53A1">
        <w:rPr>
          <w:rFonts w:ascii="Times New Roman" w:hAnsi="Times New Roman" w:cs="Times New Roman"/>
          <w:sz w:val="24"/>
          <w:szCs w:val="24"/>
        </w:rPr>
        <w:tab/>
      </w:r>
      <w:r w:rsidR="00910B07" w:rsidRPr="00ED53A1">
        <w:rPr>
          <w:rFonts w:ascii="Times New Roman" w:hAnsi="Times New Roman" w:cs="Times New Roman"/>
          <w:sz w:val="24"/>
          <w:szCs w:val="24"/>
        </w:rPr>
        <w:t>Out:</w:t>
      </w:r>
      <w:r w:rsidR="00910B07" w:rsidRPr="00ED53A1">
        <w:rPr>
          <w:rFonts w:ascii="Times New Roman" w:hAnsi="Times New Roman" w:cs="Times New Roman"/>
          <w:sz w:val="24"/>
          <w:szCs w:val="24"/>
        </w:rPr>
        <w:tab/>
      </w:r>
    </w:p>
    <w:p w:rsidR="00326D3B" w:rsidRPr="00ED53A1" w:rsidRDefault="00326D3B" w:rsidP="006B3AF8">
      <w:pPr>
        <w:tabs>
          <w:tab w:val="left" w:leader="underscore" w:pos="4320"/>
          <w:tab w:val="left" w:leader="underscore" w:pos="936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ED53A1">
        <w:rPr>
          <w:rFonts w:ascii="Times New Roman" w:hAnsi="Times New Roman" w:cs="Times New Roman"/>
          <w:sz w:val="24"/>
          <w:szCs w:val="24"/>
        </w:rPr>
        <w:t xml:space="preserve">Florida License #: </w:t>
      </w:r>
      <w:r w:rsidR="00910B07" w:rsidRPr="00ED53A1">
        <w:rPr>
          <w:rFonts w:ascii="Times New Roman" w:hAnsi="Times New Roman" w:cs="Times New Roman"/>
          <w:sz w:val="24"/>
          <w:szCs w:val="24"/>
        </w:rPr>
        <w:t xml:space="preserve"> </w:t>
      </w:r>
      <w:r w:rsidR="00910B07" w:rsidRPr="00ED53A1">
        <w:rPr>
          <w:rFonts w:ascii="Times New Roman" w:hAnsi="Times New Roman" w:cs="Times New Roman"/>
          <w:sz w:val="24"/>
          <w:szCs w:val="24"/>
        </w:rPr>
        <w:tab/>
      </w:r>
      <w:r w:rsidRPr="00ED53A1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910B07" w:rsidRPr="00ED53A1">
        <w:rPr>
          <w:rFonts w:ascii="Times New Roman" w:hAnsi="Times New Roman" w:cs="Times New Roman"/>
          <w:sz w:val="24"/>
          <w:szCs w:val="24"/>
        </w:rPr>
        <w:tab/>
      </w:r>
    </w:p>
    <w:sectPr w:rsidR="00326D3B" w:rsidRPr="00ED53A1" w:rsidSect="00DE26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B07" w:rsidRDefault="00910B07" w:rsidP="004D481E">
      <w:pPr>
        <w:spacing w:after="0" w:line="240" w:lineRule="auto"/>
      </w:pPr>
      <w:r>
        <w:separator/>
      </w:r>
    </w:p>
  </w:endnote>
  <w:endnote w:type="continuationSeparator" w:id="0">
    <w:p w:rsidR="00910B07" w:rsidRDefault="00910B07" w:rsidP="004D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07" w:rsidRPr="00E554CC" w:rsidRDefault="00910B07" w:rsidP="00910B07">
    <w:pPr>
      <w:spacing w:after="0"/>
      <w:jc w:val="center"/>
    </w:pPr>
    <w:r w:rsidRPr="00E554CC">
      <w:t>Return Form:</w:t>
    </w:r>
  </w:p>
  <w:p w:rsidR="00910B07" w:rsidRPr="00E554CC" w:rsidRDefault="00910B07" w:rsidP="00910B07">
    <w:pPr>
      <w:spacing w:after="0"/>
      <w:jc w:val="center"/>
    </w:pPr>
    <w:r w:rsidRPr="00E554CC">
      <w:t xml:space="preserve">Email: </w:t>
    </w:r>
    <w:hyperlink r:id="rId1" w:history="1">
      <w:r w:rsidR="00956E0C" w:rsidRPr="001D1B3A">
        <w:rPr>
          <w:rStyle w:val="Hyperlink"/>
        </w:rPr>
        <w:t>k.emmerson@eswp.com</w:t>
      </w:r>
    </w:hyperlink>
    <w:r w:rsidR="00956E0C">
      <w:t xml:space="preserve"> </w:t>
    </w:r>
    <w:r w:rsidRPr="00E554CC">
      <w:tab/>
      <w:t>Fax: (412) 261-1606</w:t>
    </w:r>
  </w:p>
  <w:p w:rsidR="00910B07" w:rsidRPr="00E554CC" w:rsidRDefault="00910B07" w:rsidP="00910B07">
    <w:pPr>
      <w:tabs>
        <w:tab w:val="center" w:pos="4680"/>
        <w:tab w:val="right" w:pos="9360"/>
      </w:tabs>
      <w:spacing w:after="0"/>
    </w:pPr>
    <w:r>
      <w:tab/>
    </w:r>
    <w:r w:rsidRPr="00E554CC">
      <w:t xml:space="preserve">Mail: </w:t>
    </w:r>
    <w:r>
      <w:t xml:space="preserve"> </w:t>
    </w:r>
    <w:r w:rsidRPr="00E554CC">
      <w:t>IBC W</w:t>
    </w:r>
    <w:r w:rsidR="00FC5CCF">
      <w:t xml:space="preserve">ebinar Series c/o </w:t>
    </w:r>
    <w:r w:rsidR="00956E0C">
      <w:t>Kristina Emmerson</w:t>
    </w:r>
    <w:r w:rsidR="00ED0DED">
      <w:t>,</w:t>
    </w:r>
    <w:r>
      <w:t xml:space="preserve"> </w:t>
    </w:r>
    <w:r w:rsidRPr="00E554CC">
      <w:t xml:space="preserve">337 Fourth Avenue </w:t>
    </w:r>
    <w:r>
      <w:t xml:space="preserve">  </w:t>
    </w:r>
    <w:r w:rsidRPr="00E554CC">
      <w:t>Pittsburgh, PA 15222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B07" w:rsidRDefault="00910B07" w:rsidP="004D481E">
      <w:pPr>
        <w:spacing w:after="0" w:line="240" w:lineRule="auto"/>
      </w:pPr>
      <w:r>
        <w:separator/>
      </w:r>
    </w:p>
  </w:footnote>
  <w:footnote w:type="continuationSeparator" w:id="0">
    <w:p w:rsidR="00910B07" w:rsidRDefault="00910B07" w:rsidP="004D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07" w:rsidRDefault="00910B07" w:rsidP="004D481E">
    <w:pPr>
      <w:pStyle w:val="Header"/>
      <w:jc w:val="center"/>
    </w:pPr>
    <w:r>
      <w:rPr>
        <w:noProof/>
      </w:rPr>
      <w:drawing>
        <wp:inline distT="0" distB="0" distL="0" distR="0" wp14:anchorId="153EA7E6" wp14:editId="1FBBE6D1">
          <wp:extent cx="2657475" cy="7678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226" cy="768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B07" w:rsidRDefault="00910B07" w:rsidP="004D481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36"/>
    <w:rsid w:val="00002C7A"/>
    <w:rsid w:val="000E7034"/>
    <w:rsid w:val="0014661A"/>
    <w:rsid w:val="002421C5"/>
    <w:rsid w:val="002A46FB"/>
    <w:rsid w:val="002A6060"/>
    <w:rsid w:val="002F1E7B"/>
    <w:rsid w:val="00326D3B"/>
    <w:rsid w:val="004D481E"/>
    <w:rsid w:val="004D5AE6"/>
    <w:rsid w:val="00511CE8"/>
    <w:rsid w:val="00572296"/>
    <w:rsid w:val="00582A60"/>
    <w:rsid w:val="00627AEF"/>
    <w:rsid w:val="00635AD9"/>
    <w:rsid w:val="006615D4"/>
    <w:rsid w:val="006B3AF8"/>
    <w:rsid w:val="006E1659"/>
    <w:rsid w:val="007170D6"/>
    <w:rsid w:val="00784EE1"/>
    <w:rsid w:val="00842C3A"/>
    <w:rsid w:val="008643B9"/>
    <w:rsid w:val="00910B07"/>
    <w:rsid w:val="00956E0C"/>
    <w:rsid w:val="00986691"/>
    <w:rsid w:val="009E18A8"/>
    <w:rsid w:val="00AB00F7"/>
    <w:rsid w:val="00AE4536"/>
    <w:rsid w:val="00B024EB"/>
    <w:rsid w:val="00B849C6"/>
    <w:rsid w:val="00BF55D3"/>
    <w:rsid w:val="00C30F81"/>
    <w:rsid w:val="00D004F5"/>
    <w:rsid w:val="00D06075"/>
    <w:rsid w:val="00D41DB0"/>
    <w:rsid w:val="00D55BAA"/>
    <w:rsid w:val="00DE26D1"/>
    <w:rsid w:val="00DF1AB3"/>
    <w:rsid w:val="00E42046"/>
    <w:rsid w:val="00E674CB"/>
    <w:rsid w:val="00E76ABE"/>
    <w:rsid w:val="00ED0DED"/>
    <w:rsid w:val="00ED53A1"/>
    <w:rsid w:val="00F12D13"/>
    <w:rsid w:val="00FA5308"/>
    <w:rsid w:val="00F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C9DD8DD4-6A2A-498E-9700-FEBFD7AF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5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4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4536"/>
    <w:rPr>
      <w:i/>
      <w:iCs/>
    </w:rPr>
  </w:style>
  <w:style w:type="character" w:styleId="Strong">
    <w:name w:val="Strong"/>
    <w:basedOn w:val="DefaultParagraphFont"/>
    <w:uiPriority w:val="22"/>
    <w:qFormat/>
    <w:rsid w:val="00AE4536"/>
    <w:rPr>
      <w:b/>
      <w:bCs/>
    </w:rPr>
  </w:style>
  <w:style w:type="paragraph" w:customStyle="1" w:styleId="Default">
    <w:name w:val="Default"/>
    <w:rsid w:val="004D4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1E"/>
  </w:style>
  <w:style w:type="paragraph" w:styleId="Footer">
    <w:name w:val="footer"/>
    <w:basedOn w:val="Normal"/>
    <w:link w:val="FooterChar"/>
    <w:uiPriority w:val="99"/>
    <w:unhideWhenUsed/>
    <w:rsid w:val="004D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1E"/>
  </w:style>
  <w:style w:type="paragraph" w:styleId="BalloonText">
    <w:name w:val="Balloon Text"/>
    <w:basedOn w:val="Normal"/>
    <w:link w:val="BalloonTextChar"/>
    <w:uiPriority w:val="99"/>
    <w:semiHidden/>
    <w:unhideWhenUsed/>
    <w:rsid w:val="004D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1E"/>
    <w:rPr>
      <w:rFonts w:ascii="Tahoma" w:hAnsi="Tahoma" w:cs="Tahoma"/>
      <w:sz w:val="16"/>
      <w:szCs w:val="16"/>
    </w:rPr>
  </w:style>
  <w:style w:type="character" w:customStyle="1" w:styleId="regtextitem1">
    <w:name w:val="regtextitem1"/>
    <w:basedOn w:val="DefaultParagraphFont"/>
    <w:rsid w:val="002A6060"/>
    <w:rPr>
      <w:rFonts w:ascii="Arial" w:hAnsi="Arial" w:cs="Arial" w:hint="default"/>
      <w:i w:val="0"/>
      <w:iCs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6E0C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E42046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emmerson@esw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9268-B746-46F3-95A8-29202D78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ESWP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cstellfox</dc:creator>
  <cp:lastModifiedBy>Kristina Emmerson</cp:lastModifiedBy>
  <cp:revision>2</cp:revision>
  <cp:lastPrinted>2013-03-06T14:45:00Z</cp:lastPrinted>
  <dcterms:created xsi:type="dcterms:W3CDTF">2019-12-19T18:04:00Z</dcterms:created>
  <dcterms:modified xsi:type="dcterms:W3CDTF">2019-12-19T18:04:00Z</dcterms:modified>
</cp:coreProperties>
</file>